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DE548" w14:textId="77777777" w:rsidR="004E4DE2" w:rsidRDefault="004E4DE2" w:rsidP="004E4DE2">
      <w:pPr>
        <w:jc w:val="center"/>
        <w:rPr>
          <w:rFonts w:ascii="Times New Roman" w:hAnsi="Times New Roman"/>
          <w:b/>
          <w:bCs/>
          <w:iCs/>
          <w:sz w:val="36"/>
        </w:rPr>
      </w:pPr>
      <w:r>
        <w:rPr>
          <w:rFonts w:ascii="Times New Roman" w:hAnsi="Times New Roman"/>
          <w:b/>
          <w:bCs/>
          <w:iCs/>
          <w:sz w:val="36"/>
        </w:rPr>
        <w:t>Sensor Skin</w:t>
      </w:r>
    </w:p>
    <w:p w14:paraId="7BE1D3A5" w14:textId="77777777" w:rsidR="004E4DE2" w:rsidRPr="009D2A4D" w:rsidRDefault="004E4DE2" w:rsidP="004E4DE2">
      <w:pPr>
        <w:jc w:val="center"/>
        <w:rPr>
          <w:rFonts w:ascii="Times New Roman" w:hAnsi="Times New Roman"/>
          <w:bCs/>
          <w:iCs/>
          <w:sz w:val="28"/>
        </w:rPr>
      </w:pPr>
      <w:r w:rsidRPr="009D2A4D">
        <w:rPr>
          <w:rFonts w:ascii="Times New Roman" w:hAnsi="Times New Roman"/>
          <w:bCs/>
          <w:iCs/>
          <w:sz w:val="28"/>
        </w:rPr>
        <w:t>A platform for highly stretchable, biocompatible, transparent sensors</w:t>
      </w:r>
    </w:p>
    <w:p w14:paraId="21814EA3" w14:textId="77777777" w:rsidR="004E4DE2" w:rsidRPr="007827B5" w:rsidRDefault="004E4DE2" w:rsidP="004E4DE2">
      <w:pPr>
        <w:jc w:val="center"/>
        <w:rPr>
          <w:rFonts w:ascii="Times New Roman" w:hAnsi="Times New Roman"/>
          <w:bCs/>
          <w:iCs/>
          <w:sz w:val="32"/>
        </w:rPr>
      </w:pPr>
    </w:p>
    <w:p w14:paraId="78B29A0E" w14:textId="77777777" w:rsidR="004E4DE2" w:rsidRPr="00516D1D" w:rsidRDefault="004E4DE2" w:rsidP="004E4DE2">
      <w:pPr>
        <w:rPr>
          <w:iCs/>
        </w:rPr>
      </w:pPr>
      <w:r w:rsidRPr="004E4DE2">
        <w:rPr>
          <w:iCs/>
          <w:noProof/>
        </w:rPr>
        <w:drawing>
          <wp:inline distT="0" distB="0" distL="0" distR="0" wp14:anchorId="53853605" wp14:editId="38763901">
            <wp:extent cx="5486400" cy="4040505"/>
            <wp:effectExtent l="0" t="0" r="0" b="0"/>
            <wp:docPr id="4" name="Picture 3" descr="2014_03_07_Fig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2014_03_07_Fig.2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CF8EE" w14:textId="77777777" w:rsidR="004E4DE2" w:rsidRDefault="004E4DE2" w:rsidP="004E4DE2">
      <w:pPr>
        <w:rPr>
          <w:rFonts w:ascii="Times New Roman" w:hAnsi="Times New Roman"/>
          <w:iCs/>
          <w:sz w:val="32"/>
        </w:rPr>
      </w:pPr>
    </w:p>
    <w:p w14:paraId="3076A764" w14:textId="77777777" w:rsidR="004E4DE2" w:rsidRPr="00AE6D4C" w:rsidRDefault="004E4DE2" w:rsidP="004E4D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6D4C">
        <w:rPr>
          <w:rFonts w:ascii="Times New Roman" w:hAnsi="Times New Roman" w:cs="Times New Roman"/>
          <w:iCs/>
          <w:sz w:val="28"/>
          <w:szCs w:val="28"/>
        </w:rPr>
        <w:t xml:space="preserve">In work reported in </w:t>
      </w:r>
      <w:r w:rsidRPr="00AE6D4C">
        <w:rPr>
          <w:rFonts w:ascii="Times New Roman" w:hAnsi="Times New Roman" w:cs="Times New Roman"/>
          <w:i/>
          <w:iCs/>
          <w:sz w:val="28"/>
          <w:szCs w:val="28"/>
        </w:rPr>
        <w:t>Science</w:t>
      </w:r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9D2A4D">
        <w:rPr>
          <w:rFonts w:ascii="Times New Roman" w:hAnsi="Times New Roman" w:cs="Times New Roman"/>
          <w:iCs/>
          <w:sz w:val="28"/>
          <w:szCs w:val="28"/>
        </w:rPr>
        <w:t>August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D2A4D">
        <w:rPr>
          <w:rFonts w:ascii="Times New Roman" w:hAnsi="Times New Roman" w:cs="Times New Roman"/>
          <w:iCs/>
          <w:sz w:val="28"/>
          <w:szCs w:val="28"/>
        </w:rPr>
        <w:t>20</w:t>
      </w:r>
      <w:r>
        <w:rPr>
          <w:rFonts w:ascii="Times New Roman" w:hAnsi="Times New Roman" w:cs="Times New Roman"/>
          <w:iCs/>
          <w:sz w:val="28"/>
          <w:szCs w:val="28"/>
        </w:rPr>
        <w:t xml:space="preserve">, 2013) a Harvard MRSEC team led by </w:t>
      </w:r>
      <w:r w:rsidRPr="004E4DE2">
        <w:rPr>
          <w:rFonts w:ascii="Times New Roman" w:hAnsi="Times New Roman" w:cs="Times New Roman"/>
          <w:b/>
          <w:iCs/>
          <w:sz w:val="28"/>
          <w:szCs w:val="28"/>
        </w:rPr>
        <w:t>Suo</w:t>
      </w:r>
      <w:r>
        <w:rPr>
          <w:rFonts w:ascii="Times New Roman" w:hAnsi="Times New Roman" w:cs="Times New Roman"/>
          <w:iCs/>
          <w:sz w:val="28"/>
          <w:szCs w:val="28"/>
        </w:rPr>
        <w:t xml:space="preserve"> and </w:t>
      </w:r>
      <w:r w:rsidRPr="004E4DE2">
        <w:rPr>
          <w:rFonts w:ascii="Times New Roman" w:hAnsi="Times New Roman" w:cs="Times New Roman"/>
          <w:b/>
          <w:iCs/>
          <w:sz w:val="28"/>
          <w:szCs w:val="28"/>
        </w:rPr>
        <w:t>Whitesides</w:t>
      </w:r>
      <w:r w:rsidRPr="00AE6D4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4DE2">
        <w:rPr>
          <w:rFonts w:ascii="Times New Roman" w:hAnsi="Times New Roman" w:cs="Times New Roman"/>
          <w:iCs/>
          <w:sz w:val="28"/>
          <w:szCs w:val="28"/>
        </w:rPr>
        <w:t>develop</w:t>
      </w:r>
      <w:r>
        <w:rPr>
          <w:rFonts w:ascii="Times New Roman" w:hAnsi="Times New Roman" w:cs="Times New Roman"/>
          <w:iCs/>
          <w:sz w:val="28"/>
          <w:szCs w:val="28"/>
        </w:rPr>
        <w:t>ed</w:t>
      </w:r>
      <w:r w:rsidRPr="004E4DE2">
        <w:rPr>
          <w:rFonts w:ascii="Times New Roman" w:hAnsi="Times New Roman" w:cs="Times New Roman"/>
          <w:iCs/>
          <w:sz w:val="28"/>
          <w:szCs w:val="28"/>
        </w:rPr>
        <w:t xml:space="preserve"> a transparent “ionic skin,” a sensor skin using ionic conductors. It senses signals with high stability and wide dynamic range, from a gentle touch of a finger to strains over 500%. </w:t>
      </w:r>
      <w:r>
        <w:rPr>
          <w:rFonts w:ascii="Times New Roman" w:hAnsi="Times New Roman" w:cs="Times New Roman"/>
          <w:iCs/>
          <w:sz w:val="28"/>
          <w:szCs w:val="28"/>
        </w:rPr>
        <w:t>The new ionic skin has attributes required for biocompatibility in medical devic</w:t>
      </w:r>
      <w:r w:rsidR="009D2A4D">
        <w:rPr>
          <w:rFonts w:ascii="Times New Roman" w:hAnsi="Times New Roman" w:cs="Times New Roman"/>
          <w:iCs/>
          <w:sz w:val="28"/>
          <w:szCs w:val="28"/>
        </w:rPr>
        <w:t>e</w:t>
      </w:r>
      <w:r>
        <w:rPr>
          <w:rFonts w:ascii="Times New Roman" w:hAnsi="Times New Roman" w:cs="Times New Roman"/>
          <w:iCs/>
          <w:sz w:val="28"/>
          <w:szCs w:val="28"/>
        </w:rPr>
        <w:t xml:space="preserve">s and transparency for use in tunable optics. </w:t>
      </w:r>
      <w:r w:rsidRPr="004E4DE2">
        <w:rPr>
          <w:rFonts w:ascii="Times New Roman" w:hAnsi="Times New Roman" w:cs="Times New Roman"/>
          <w:iCs/>
          <w:sz w:val="28"/>
          <w:szCs w:val="28"/>
        </w:rPr>
        <w:t>(</w:t>
      </w:r>
      <w:r w:rsidRPr="009D2A4D">
        <w:rPr>
          <w:rFonts w:ascii="Times New Roman" w:hAnsi="Times New Roman" w:cs="Times New Roman"/>
          <w:b/>
          <w:iCs/>
          <w:sz w:val="28"/>
          <w:szCs w:val="28"/>
        </w:rPr>
        <w:t>a</w:t>
      </w:r>
      <w:r w:rsidR="009D2A4D">
        <w:rPr>
          <w:rFonts w:ascii="Times New Roman" w:hAnsi="Times New Roman" w:cs="Times New Roman"/>
          <w:iCs/>
          <w:sz w:val="28"/>
          <w:szCs w:val="28"/>
        </w:rPr>
        <w:t>)</w:t>
      </w:r>
      <w:r w:rsidRPr="004E4DE2">
        <w:rPr>
          <w:rFonts w:ascii="Times New Roman" w:hAnsi="Times New Roman" w:cs="Times New Roman"/>
          <w:iCs/>
          <w:sz w:val="28"/>
          <w:szCs w:val="28"/>
        </w:rPr>
        <w:t xml:space="preserve"> As a demonstration, the electrodes were tin-plated copper, the ionic conductors were a salt-containing hydrogel, and the dielectric was an acylic elastomer (VHB).  VHB was also used to cove</w:t>
      </w:r>
      <w:r w:rsidR="00A002A9">
        <w:rPr>
          <w:rFonts w:ascii="Times New Roman" w:hAnsi="Times New Roman" w:cs="Times New Roman"/>
          <w:iCs/>
          <w:sz w:val="28"/>
          <w:szCs w:val="28"/>
        </w:rPr>
        <w:t xml:space="preserve">r the faces of the ionic skin. </w:t>
      </w:r>
      <w:r w:rsidR="009D2A4D">
        <w:rPr>
          <w:rFonts w:ascii="Times New Roman" w:hAnsi="Times New Roman" w:cs="Times New Roman"/>
          <w:iCs/>
          <w:sz w:val="28"/>
          <w:szCs w:val="28"/>
        </w:rPr>
        <w:t>(</w:t>
      </w:r>
      <w:r w:rsidR="009D2A4D" w:rsidRPr="009D2A4D">
        <w:rPr>
          <w:rFonts w:ascii="Times New Roman" w:hAnsi="Times New Roman" w:cs="Times New Roman"/>
          <w:b/>
          <w:iCs/>
          <w:sz w:val="28"/>
          <w:szCs w:val="28"/>
        </w:rPr>
        <w:t>b</w:t>
      </w:r>
      <w:r w:rsidR="009D2A4D">
        <w:rPr>
          <w:rFonts w:ascii="Times New Roman" w:hAnsi="Times New Roman" w:cs="Times New Roman"/>
          <w:iCs/>
          <w:sz w:val="28"/>
          <w:szCs w:val="28"/>
        </w:rPr>
        <w:t>)</w:t>
      </w:r>
      <w:r w:rsidRPr="004E4DE2">
        <w:rPr>
          <w:rFonts w:ascii="Times New Roman" w:hAnsi="Times New Roman" w:cs="Times New Roman"/>
          <w:iCs/>
          <w:sz w:val="28"/>
          <w:szCs w:val="28"/>
        </w:rPr>
        <w:t xml:space="preserve"> The ionic skin was attached to a straig</w:t>
      </w:r>
      <w:r w:rsidR="00A002A9">
        <w:rPr>
          <w:rFonts w:ascii="Times New Roman" w:hAnsi="Times New Roman" w:cs="Times New Roman"/>
          <w:iCs/>
          <w:sz w:val="28"/>
          <w:szCs w:val="28"/>
        </w:rPr>
        <w:t xml:space="preserve">ht finger. </w:t>
      </w:r>
      <w:r w:rsidR="009D2A4D">
        <w:rPr>
          <w:rFonts w:ascii="Times New Roman" w:hAnsi="Times New Roman" w:cs="Times New Roman"/>
          <w:iCs/>
          <w:sz w:val="28"/>
          <w:szCs w:val="28"/>
        </w:rPr>
        <w:t>(</w:t>
      </w:r>
      <w:r w:rsidRPr="009D2A4D">
        <w:rPr>
          <w:rFonts w:ascii="Times New Roman" w:hAnsi="Times New Roman" w:cs="Times New Roman"/>
          <w:b/>
          <w:iCs/>
          <w:sz w:val="28"/>
          <w:szCs w:val="28"/>
        </w:rPr>
        <w:t>c</w:t>
      </w:r>
      <w:r w:rsidR="009D2A4D">
        <w:rPr>
          <w:rFonts w:ascii="Times New Roman" w:hAnsi="Times New Roman" w:cs="Times New Roman"/>
          <w:iCs/>
          <w:sz w:val="28"/>
          <w:szCs w:val="28"/>
        </w:rPr>
        <w:t>)</w:t>
      </w:r>
      <w:r w:rsidRPr="004E4DE2">
        <w:rPr>
          <w:rFonts w:ascii="Times New Roman" w:hAnsi="Times New Roman" w:cs="Times New Roman"/>
          <w:iCs/>
          <w:sz w:val="28"/>
          <w:szCs w:val="28"/>
        </w:rPr>
        <w:t xml:space="preserve"> When the finger </w:t>
      </w:r>
      <w:r w:rsidR="00A002A9">
        <w:rPr>
          <w:rFonts w:ascii="Times New Roman" w:hAnsi="Times New Roman" w:cs="Times New Roman"/>
          <w:iCs/>
          <w:sz w:val="28"/>
          <w:szCs w:val="28"/>
        </w:rPr>
        <w:t xml:space="preserve">bent, the ionic skin stretched. </w:t>
      </w:r>
      <w:bookmarkStart w:id="0" w:name="_GoBack"/>
      <w:bookmarkEnd w:id="0"/>
      <w:r w:rsidR="009D2A4D">
        <w:rPr>
          <w:rFonts w:ascii="Times New Roman" w:hAnsi="Times New Roman" w:cs="Times New Roman"/>
          <w:iCs/>
          <w:sz w:val="28"/>
          <w:szCs w:val="28"/>
        </w:rPr>
        <w:t>(</w:t>
      </w:r>
      <w:r w:rsidRPr="009D2A4D">
        <w:rPr>
          <w:rFonts w:ascii="Times New Roman" w:hAnsi="Times New Roman" w:cs="Times New Roman"/>
          <w:b/>
          <w:iCs/>
          <w:sz w:val="28"/>
          <w:szCs w:val="28"/>
        </w:rPr>
        <w:t>d</w:t>
      </w:r>
      <w:r w:rsidR="009D2A4D">
        <w:rPr>
          <w:rFonts w:ascii="Times New Roman" w:hAnsi="Times New Roman" w:cs="Times New Roman"/>
          <w:iCs/>
          <w:sz w:val="28"/>
          <w:szCs w:val="28"/>
        </w:rPr>
        <w:t>)</w:t>
      </w:r>
      <w:r w:rsidR="00A002A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4DE2">
        <w:rPr>
          <w:rFonts w:ascii="Times New Roman" w:hAnsi="Times New Roman" w:cs="Times New Roman"/>
          <w:iCs/>
          <w:sz w:val="28"/>
          <w:szCs w:val="28"/>
        </w:rPr>
        <w:t xml:space="preserve">As the finger bent cyclically, the capacitance changed accordingly. ‘B’ denotes bent finger, and ‘S’ denotes straight finger. </w:t>
      </w:r>
      <w:r w:rsidR="009D2A4D">
        <w:rPr>
          <w:rFonts w:ascii="Times New Roman" w:hAnsi="Times New Roman" w:cs="Times New Roman"/>
          <w:iCs/>
          <w:sz w:val="28"/>
          <w:szCs w:val="28"/>
        </w:rPr>
        <w:t>(</w:t>
      </w:r>
      <w:r w:rsidRPr="009D2A4D">
        <w:rPr>
          <w:rFonts w:ascii="Times New Roman" w:hAnsi="Times New Roman" w:cs="Times New Roman"/>
          <w:b/>
          <w:iCs/>
          <w:sz w:val="28"/>
          <w:szCs w:val="28"/>
        </w:rPr>
        <w:t>e</w:t>
      </w:r>
      <w:r w:rsidR="009D2A4D">
        <w:rPr>
          <w:rFonts w:ascii="Times New Roman" w:hAnsi="Times New Roman" w:cs="Times New Roman"/>
          <w:iCs/>
          <w:sz w:val="28"/>
          <w:szCs w:val="28"/>
        </w:rPr>
        <w:t>)</w:t>
      </w:r>
      <w:r w:rsidRPr="004E4DE2">
        <w:rPr>
          <w:rFonts w:ascii="Times New Roman" w:hAnsi="Times New Roman" w:cs="Times New Roman"/>
          <w:iCs/>
          <w:sz w:val="28"/>
          <w:szCs w:val="28"/>
        </w:rPr>
        <w:t xml:space="preserve"> The ionic skin was transparent.  The scale bars in b, c, e are 2 cm.</w:t>
      </w:r>
    </w:p>
    <w:p w14:paraId="53007494" w14:textId="77777777" w:rsidR="008251EA" w:rsidRDefault="008251EA" w:rsidP="004E4DE2">
      <w:pPr>
        <w:widowControl w:val="0"/>
        <w:autoSpaceDE w:val="0"/>
        <w:autoSpaceDN w:val="0"/>
        <w:adjustRightInd w:val="0"/>
        <w:jc w:val="both"/>
      </w:pPr>
    </w:p>
    <w:sectPr w:rsidR="008251EA" w:rsidSect="0006100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E2"/>
    <w:rsid w:val="0006100E"/>
    <w:rsid w:val="004E4DE2"/>
    <w:rsid w:val="008251EA"/>
    <w:rsid w:val="009D2A4D"/>
    <w:rsid w:val="00A002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08B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DE2"/>
    <w:rPr>
      <w:rFonts w:eastAsiaTheme="minorHAn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DE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E4DE2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D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DE2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DE2"/>
    <w:rPr>
      <w:rFonts w:eastAsiaTheme="minorHAn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DE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E4DE2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D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DE2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Macintosh Word</Application>
  <DocSecurity>0</DocSecurity>
  <Lines>7</Lines>
  <Paragraphs>2</Paragraphs>
  <ScaleCrop>false</ScaleCrop>
  <Company>Harvard University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Graham</dc:creator>
  <cp:keywords/>
  <dc:description/>
  <cp:lastModifiedBy>Robert Graham</cp:lastModifiedBy>
  <cp:revision>3</cp:revision>
  <dcterms:created xsi:type="dcterms:W3CDTF">2014-05-20T16:14:00Z</dcterms:created>
  <dcterms:modified xsi:type="dcterms:W3CDTF">2014-05-20T16:15:00Z</dcterms:modified>
</cp:coreProperties>
</file>